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9C6B93" w:rsidRPr="009C6B93" w:rsidRDefault="009C6B93">
      <w:pPr>
        <w:rPr>
          <w:b/>
          <w:sz w:val="28"/>
          <w:szCs w:val="28"/>
          <w:u w:val="single"/>
        </w:rPr>
      </w:pPr>
      <w:r w:rsidRPr="009C6B93">
        <w:rPr>
          <w:b/>
          <w:sz w:val="28"/>
          <w:szCs w:val="28"/>
          <w:u w:val="single"/>
        </w:rPr>
        <w:t>Part 1</w:t>
      </w:r>
    </w:p>
    <w:p w:rsidR="00416B5F" w:rsidRDefault="00927850">
      <w:r>
        <w:t>Harmer</w:t>
      </w:r>
      <w:r w:rsidR="00416B5F">
        <w:t xml:space="preserve"> </w:t>
      </w:r>
      <w:r w:rsidR="00FC3F4A">
        <w:t>(2001</w:t>
      </w:r>
      <w:r>
        <w:t xml:space="preserve">) highlights the importance of our pre-existing (schematic) knowledge in helping us understand a text. He stresses that although schematic knowledge is not a necessity, </w:t>
      </w:r>
      <w:r w:rsidR="00416B5F">
        <w:t>it is useful in giving the reader clues as to form</w:t>
      </w:r>
      <w:r w:rsidR="00B614A5">
        <w:t>at</w:t>
      </w:r>
      <w:r w:rsidR="00416B5F">
        <w:t xml:space="preserve">, style, or context of a written piece. </w:t>
      </w:r>
      <w:r w:rsidR="00A94A8B">
        <w:t>W</w:t>
      </w:r>
      <w:r w:rsidR="00416B5F">
        <w:t xml:space="preserve">hen planning a </w:t>
      </w:r>
      <w:r w:rsidR="00416B5F" w:rsidRPr="009C6B93">
        <w:t>reading lesson</w:t>
      </w:r>
      <w:r w:rsidR="00416B5F">
        <w:t xml:space="preserve">, teachers </w:t>
      </w:r>
      <w:r w:rsidR="009C6B93">
        <w:t>not only</w:t>
      </w:r>
      <w:r w:rsidR="00416B5F">
        <w:t xml:space="preserve"> consider how </w:t>
      </w:r>
      <w:r w:rsidR="008C474F">
        <w:t>appropriate</w:t>
      </w:r>
      <w:r w:rsidR="00416B5F">
        <w:t xml:space="preserve"> or interesting a text is (Riddell 2003), but equally how accessible the text is to the students with respect to their prior knowledge. </w:t>
      </w:r>
      <w:r w:rsidR="008C474F">
        <w:t>I have chosen the article ‘Sleep: Your stories...’ as an authentic text to teach my Upper-Intermediate</w:t>
      </w:r>
      <w:r w:rsidR="00C74906">
        <w:t xml:space="preserve"> class</w:t>
      </w:r>
      <w:r w:rsidR="00A94A8B">
        <w:t xml:space="preserve"> as I feel that it</w:t>
      </w:r>
      <w:r w:rsidR="008C474F">
        <w:t xml:space="preserve"> is suitably challenging</w:t>
      </w:r>
      <w:r w:rsidR="00E61ECF">
        <w:t>,</w:t>
      </w:r>
      <w:r w:rsidR="008C474F">
        <w:t xml:space="preserve"> </w:t>
      </w:r>
      <w:r w:rsidR="00A94A8B">
        <w:t xml:space="preserve">‘the feature article’ </w:t>
      </w:r>
      <w:r w:rsidR="008C474F">
        <w:t>format w</w:t>
      </w:r>
      <w:r w:rsidR="005B7BC6">
        <w:t>ill be familiar to the students and</w:t>
      </w:r>
      <w:r w:rsidR="008C474F">
        <w:t xml:space="preserve"> </w:t>
      </w:r>
      <w:r w:rsidR="005B7BC6">
        <w:t xml:space="preserve">the topic </w:t>
      </w:r>
      <w:r w:rsidR="00A94A8B">
        <w:t xml:space="preserve">naturally evokes feelings/emotions. </w:t>
      </w:r>
      <w:r w:rsidR="009C6B93">
        <w:t xml:space="preserve">Although </w:t>
      </w:r>
      <w:r w:rsidR="00A44A73">
        <w:t xml:space="preserve">the </w:t>
      </w:r>
      <w:r w:rsidR="009C6B93">
        <w:t xml:space="preserve">students </w:t>
      </w:r>
      <w:r w:rsidR="00A44A73">
        <w:t xml:space="preserve">may </w:t>
      </w:r>
      <w:r w:rsidR="009C6B93">
        <w:t xml:space="preserve">have no prior knowledge of the topic, </w:t>
      </w:r>
      <w:r w:rsidR="00A44A73">
        <w:t>if the text provides some affective triggers (like prompting sympathy/empathy towards the speakers)</w:t>
      </w:r>
      <w:r w:rsidR="009C6B93">
        <w:t xml:space="preserve"> </w:t>
      </w:r>
      <w:r w:rsidR="00A44A73">
        <w:t>then this should relate to the students global schema and keep them engaged.</w:t>
      </w:r>
    </w:p>
    <w:p w:rsidR="00927850" w:rsidRPr="009C6B93" w:rsidRDefault="00D357C0">
      <w:pPr>
        <w:rPr>
          <w:b/>
          <w:sz w:val="28"/>
          <w:szCs w:val="28"/>
          <w:u w:val="single"/>
        </w:rPr>
      </w:pPr>
      <w:r w:rsidRPr="009C6B93">
        <w:rPr>
          <w:b/>
          <w:sz w:val="28"/>
          <w:szCs w:val="28"/>
          <w:u w:val="single"/>
        </w:rPr>
        <w:t>Part 2</w:t>
      </w:r>
    </w:p>
    <w:p w:rsidR="00A86A5E" w:rsidRDefault="002B3644" w:rsidP="00A86A5E">
      <w:r>
        <w:t>Sc</w:t>
      </w:r>
      <w:r w:rsidR="00A86A5E">
        <w:t xml:space="preserve">rivener (2011) mentions the benefit of receptive tasks </w:t>
      </w:r>
      <w:r w:rsidR="009A593F">
        <w:t xml:space="preserve">that </w:t>
      </w:r>
      <w:r w:rsidR="00A86A5E">
        <w:t>mirror real-life reading/listening techniques. He suggests that in real life people often use top-down approaches (like reading for gist and scanning) when they encounter a text</w:t>
      </w:r>
      <w:r w:rsidR="009A593F">
        <w:t>,</w:t>
      </w:r>
      <w:r w:rsidR="00A86A5E">
        <w:t xml:space="preserve"> as opposed to intensive or bottom-down techniques (such as re</w:t>
      </w:r>
      <w:r w:rsidR="00FC3F4A">
        <w:t>ading for detail).  Harmer (2001</w:t>
      </w:r>
      <w:r w:rsidR="00A86A5E">
        <w:t>) intuitively suggests that, as both skills are important, an interaction between top-down and bottom-up focused tasks during a receptive skills lesson would strongly benefit the students.</w:t>
      </w:r>
    </w:p>
    <w:p w:rsidR="005A37EF" w:rsidRDefault="00A86A5E" w:rsidP="00A86A5E">
      <w:r>
        <w:t>With this is mind</w:t>
      </w:r>
      <w:r w:rsidR="005A37EF">
        <w:t xml:space="preserve">, I have chosen two tasks that focus on these skills </w:t>
      </w:r>
      <w:r w:rsidR="00CD2225">
        <w:t xml:space="preserve">somewhat </w:t>
      </w:r>
      <w:r w:rsidR="005A37EF">
        <w:t>independently.</w:t>
      </w:r>
    </w:p>
    <w:p w:rsidR="005A37EF" w:rsidRPr="00D40726" w:rsidRDefault="005A37EF" w:rsidP="00A86A5E">
      <w:pPr>
        <w:rPr>
          <w:b/>
          <w:sz w:val="28"/>
          <w:szCs w:val="28"/>
          <w:u w:val="single"/>
        </w:rPr>
      </w:pPr>
      <w:r w:rsidRPr="00D40726">
        <w:rPr>
          <w:b/>
          <w:sz w:val="28"/>
          <w:szCs w:val="28"/>
          <w:u w:val="single"/>
        </w:rPr>
        <w:t>Task A: Gist reading</w:t>
      </w:r>
    </w:p>
    <w:p w:rsidR="00061FB4" w:rsidRDefault="00061FB4" w:rsidP="00A86A5E">
      <w:r>
        <w:t>This task would appear after a lead-in to interest the students in the topic of sleep behaviour. Before orientating the students to the text, I would ask the students a question:</w:t>
      </w:r>
    </w:p>
    <w:p w:rsidR="00061FB4" w:rsidRPr="00CD2225" w:rsidRDefault="00061FB4" w:rsidP="00A86A5E">
      <w:pPr>
        <w:rPr>
          <w:i/>
        </w:rPr>
      </w:pPr>
      <w:r w:rsidRPr="00CD2225">
        <w:rPr>
          <w:i/>
        </w:rPr>
        <w:t xml:space="preserve">What crazy things might </w:t>
      </w:r>
      <w:r w:rsidR="00CD2225">
        <w:rPr>
          <w:i/>
        </w:rPr>
        <w:t xml:space="preserve">people </w:t>
      </w:r>
      <w:r w:rsidRPr="00CD2225">
        <w:rPr>
          <w:i/>
        </w:rPr>
        <w:t>do wh</w:t>
      </w:r>
      <w:r w:rsidR="00CD2225">
        <w:rPr>
          <w:i/>
        </w:rPr>
        <w:t>ilst</w:t>
      </w:r>
      <w:r w:rsidRPr="00CD2225">
        <w:rPr>
          <w:i/>
        </w:rPr>
        <w:t xml:space="preserve"> </w:t>
      </w:r>
      <w:r w:rsidR="00CD2225">
        <w:rPr>
          <w:i/>
        </w:rPr>
        <w:t xml:space="preserve">they </w:t>
      </w:r>
      <w:r w:rsidRPr="00CD2225">
        <w:rPr>
          <w:i/>
        </w:rPr>
        <w:t>sleepwalk?</w:t>
      </w:r>
    </w:p>
    <w:p w:rsidR="0056717E" w:rsidRDefault="00B87358" w:rsidP="00A86A5E">
      <w:r>
        <w:t>Students</w:t>
      </w:r>
      <w:r w:rsidR="00061FB4">
        <w:t xml:space="preserve"> discuss this in pairs</w:t>
      </w:r>
      <w:r w:rsidR="0056717E">
        <w:t xml:space="preserve"> (3 </w:t>
      </w:r>
      <w:proofErr w:type="spellStart"/>
      <w:r w:rsidR="0056717E">
        <w:t>mins</w:t>
      </w:r>
      <w:proofErr w:type="spellEnd"/>
      <w:r w:rsidR="0056717E">
        <w:t>)</w:t>
      </w:r>
      <w:r w:rsidR="00061FB4">
        <w:t xml:space="preserve">. </w:t>
      </w:r>
      <w:r>
        <w:t>They sh</w:t>
      </w:r>
      <w:r w:rsidR="00061FB4">
        <w:t xml:space="preserve">ould be encouraged to be creative with their answers, thinking about </w:t>
      </w:r>
      <w:r w:rsidR="0056717E">
        <w:t>‘</w:t>
      </w:r>
      <w:r w:rsidR="00061FB4" w:rsidRPr="00CD2225">
        <w:rPr>
          <w:i/>
        </w:rPr>
        <w:t xml:space="preserve">extreme </w:t>
      </w:r>
      <w:r w:rsidR="0056717E" w:rsidRPr="00CD2225">
        <w:rPr>
          <w:i/>
        </w:rPr>
        <w:t>examples’</w:t>
      </w:r>
      <w:r w:rsidR="0056717E">
        <w:t xml:space="preserve">, not just obvious answers. The students in this class are definitely competent enough to do this, and would likely appreciate the freedom to explore a rather unconventional topic. </w:t>
      </w:r>
    </w:p>
    <w:p w:rsidR="0056717E" w:rsidRDefault="0056717E" w:rsidP="00A86A5E">
      <w:r>
        <w:t xml:space="preserve">During OCFB (2 </w:t>
      </w:r>
      <w:proofErr w:type="spellStart"/>
      <w:r>
        <w:t>mins</w:t>
      </w:r>
      <w:proofErr w:type="spellEnd"/>
      <w:r>
        <w:t>), the teacher elicit</w:t>
      </w:r>
      <w:r w:rsidR="00B87358">
        <w:t>s</w:t>
      </w:r>
      <w:r>
        <w:t xml:space="preserve"> ideas from the students and create</w:t>
      </w:r>
      <w:r w:rsidR="00B87358">
        <w:t>s</w:t>
      </w:r>
      <w:r>
        <w:t xml:space="preserve"> a mind map</w:t>
      </w:r>
      <w:r w:rsidR="00B87358">
        <w:t>/list</w:t>
      </w:r>
      <w:r>
        <w:t xml:space="preserve"> on the board, e.g.</w:t>
      </w:r>
    </w:p>
    <w:p w:rsidR="0035752D" w:rsidRDefault="0035752D" w:rsidP="00A86A5E">
      <w:r>
        <w:rPr>
          <w:noProof/>
          <w:lang w:eastAsia="en-GB"/>
        </w:rPr>
        <w:lastRenderedPageBreak/>
        <w:drawing>
          <wp:inline distT="0" distB="0" distL="0" distR="0">
            <wp:extent cx="5505450" cy="3600450"/>
            <wp:effectExtent l="1905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srcRect/>
                    <a:stretch>
                      <a:fillRect/>
                    </a:stretch>
                  </pic:blipFill>
                  <pic:spPr bwMode="auto">
                    <a:xfrm>
                      <a:off x="0" y="0"/>
                      <a:ext cx="5505450" cy="3600450"/>
                    </a:xfrm>
                    <a:prstGeom prst="rect">
                      <a:avLst/>
                    </a:prstGeom>
                    <a:noFill/>
                    <a:ln w="9525">
                      <a:noFill/>
                      <a:miter lim="800000"/>
                      <a:headEnd/>
                      <a:tailEnd/>
                    </a:ln>
                  </pic:spPr>
                </pic:pic>
              </a:graphicData>
            </a:graphic>
          </wp:inline>
        </w:drawing>
      </w:r>
    </w:p>
    <w:p w:rsidR="00C458F6" w:rsidRDefault="00C458F6" w:rsidP="00A86A5E">
      <w:r>
        <w:t xml:space="preserve">These responses form the basis of the gist task. Students would be oriented to the text, </w:t>
      </w:r>
      <w:proofErr w:type="gramStart"/>
      <w:r>
        <w:t>then  instructed</w:t>
      </w:r>
      <w:proofErr w:type="gramEnd"/>
      <w:r>
        <w:t xml:space="preserve"> to read it ‘</w:t>
      </w:r>
      <w:r w:rsidRPr="006F0830">
        <w:rPr>
          <w:i/>
        </w:rPr>
        <w:t>quickly</w:t>
      </w:r>
      <w:r>
        <w:t xml:space="preserve">’ (2-3 </w:t>
      </w:r>
      <w:proofErr w:type="spellStart"/>
      <w:r>
        <w:t>mins</w:t>
      </w:r>
      <w:proofErr w:type="spellEnd"/>
      <w:r>
        <w:t>, as its long), and check whether the article mention</w:t>
      </w:r>
      <w:r w:rsidR="006F0830">
        <w:t xml:space="preserve">s </w:t>
      </w:r>
      <w:r>
        <w:t xml:space="preserve">the things on the board. After reading, students discuss their thoughts in pairs and </w:t>
      </w:r>
      <w:r w:rsidR="00673DE4">
        <w:t>OCFB would be briefly conducted (</w:t>
      </w:r>
      <w:r w:rsidR="00673DE4" w:rsidRPr="006F0830">
        <w:rPr>
          <w:i/>
        </w:rPr>
        <w:t>for further examples see ‘gist task stage’ from lessons 2 and 5 in portfolio</w:t>
      </w:r>
      <w:r w:rsidR="00673DE4">
        <w:t>).</w:t>
      </w:r>
    </w:p>
    <w:p w:rsidR="00673DE4" w:rsidRDefault="00673DE4" w:rsidP="00A86A5E">
      <w:r>
        <w:t>The benefits of this task are:</w:t>
      </w:r>
    </w:p>
    <w:p w:rsidR="00673DE4" w:rsidRPr="006F0830" w:rsidRDefault="00673DE4" w:rsidP="00673DE4">
      <w:pPr>
        <w:pStyle w:val="ListParagraph"/>
        <w:numPr>
          <w:ilvl w:val="0"/>
          <w:numId w:val="1"/>
        </w:numPr>
        <w:rPr>
          <w:b/>
        </w:rPr>
      </w:pPr>
      <w:r w:rsidRPr="006F0830">
        <w:rPr>
          <w:b/>
        </w:rPr>
        <w:t>It</w:t>
      </w:r>
      <w:r w:rsidR="00B87358">
        <w:rPr>
          <w:b/>
        </w:rPr>
        <w:t>’</w:t>
      </w:r>
      <w:r w:rsidRPr="006F0830">
        <w:rPr>
          <w:b/>
        </w:rPr>
        <w:t>s student centred (their ideas help form the task itself)</w:t>
      </w:r>
    </w:p>
    <w:p w:rsidR="00673DE4" w:rsidRPr="006F0830" w:rsidRDefault="00673DE4" w:rsidP="00673DE4">
      <w:pPr>
        <w:pStyle w:val="ListParagraph"/>
        <w:numPr>
          <w:ilvl w:val="0"/>
          <w:numId w:val="1"/>
        </w:numPr>
        <w:rPr>
          <w:b/>
        </w:rPr>
      </w:pPr>
      <w:r w:rsidRPr="006F0830">
        <w:rPr>
          <w:b/>
        </w:rPr>
        <w:t>It activates schematic knowledge on the topic</w:t>
      </w:r>
    </w:p>
    <w:p w:rsidR="00673DE4" w:rsidRPr="006F0830" w:rsidRDefault="00673DE4" w:rsidP="00673DE4">
      <w:pPr>
        <w:pStyle w:val="ListParagraph"/>
        <w:numPr>
          <w:ilvl w:val="0"/>
          <w:numId w:val="1"/>
        </w:numPr>
        <w:rPr>
          <w:b/>
        </w:rPr>
      </w:pPr>
      <w:r w:rsidRPr="006F0830">
        <w:rPr>
          <w:b/>
        </w:rPr>
        <w:t>It encourages creativity</w:t>
      </w:r>
    </w:p>
    <w:p w:rsidR="00673DE4" w:rsidRPr="006F0830" w:rsidRDefault="00673DE4" w:rsidP="00673DE4">
      <w:pPr>
        <w:pStyle w:val="ListParagraph"/>
        <w:numPr>
          <w:ilvl w:val="0"/>
          <w:numId w:val="1"/>
        </w:numPr>
        <w:rPr>
          <w:b/>
        </w:rPr>
      </w:pPr>
      <w:r w:rsidRPr="006F0830">
        <w:rPr>
          <w:b/>
        </w:rPr>
        <w:t xml:space="preserve">Students </w:t>
      </w:r>
      <w:r w:rsidR="00DF1937">
        <w:rPr>
          <w:b/>
        </w:rPr>
        <w:t>will be more enga</w:t>
      </w:r>
      <w:r w:rsidR="00B87358">
        <w:rPr>
          <w:b/>
        </w:rPr>
        <w:t>ged</w:t>
      </w:r>
      <w:r w:rsidRPr="006F0830">
        <w:rPr>
          <w:b/>
        </w:rPr>
        <w:t xml:space="preserve"> in the text</w:t>
      </w:r>
    </w:p>
    <w:p w:rsidR="006F0830" w:rsidRDefault="00673DE4" w:rsidP="0013239B">
      <w:pPr>
        <w:pStyle w:val="ListParagraph"/>
        <w:numPr>
          <w:ilvl w:val="0"/>
          <w:numId w:val="1"/>
        </w:numPr>
        <w:rPr>
          <w:b/>
        </w:rPr>
      </w:pPr>
      <w:r w:rsidRPr="006F0830">
        <w:rPr>
          <w:b/>
        </w:rPr>
        <w:t xml:space="preserve">Students </w:t>
      </w:r>
      <w:r w:rsidR="0013239B" w:rsidRPr="006F0830">
        <w:rPr>
          <w:b/>
        </w:rPr>
        <w:t>improve scanning technique</w:t>
      </w:r>
      <w:r w:rsidR="002B3644">
        <w:rPr>
          <w:b/>
        </w:rPr>
        <w:t xml:space="preserve"> (Sc</w:t>
      </w:r>
      <w:r w:rsidR="00F34E7B" w:rsidRPr="006F0830">
        <w:rPr>
          <w:b/>
        </w:rPr>
        <w:t>rivener 2011)</w:t>
      </w:r>
    </w:p>
    <w:p w:rsidR="006F0830" w:rsidRPr="006F0830" w:rsidRDefault="006F0830" w:rsidP="006F0830">
      <w:pPr>
        <w:pStyle w:val="ListParagraph"/>
        <w:rPr>
          <w:b/>
        </w:rPr>
      </w:pPr>
    </w:p>
    <w:p w:rsidR="0013239B" w:rsidRPr="006F0830" w:rsidRDefault="0013239B" w:rsidP="0013239B">
      <w:pPr>
        <w:rPr>
          <w:b/>
          <w:sz w:val="28"/>
          <w:szCs w:val="28"/>
          <w:u w:val="single"/>
        </w:rPr>
      </w:pPr>
      <w:r w:rsidRPr="006F0830">
        <w:rPr>
          <w:b/>
          <w:sz w:val="28"/>
          <w:szCs w:val="28"/>
          <w:u w:val="single"/>
        </w:rPr>
        <w:t>Task B: Detail task</w:t>
      </w:r>
      <w:r w:rsidR="00B87358">
        <w:rPr>
          <w:b/>
          <w:sz w:val="28"/>
          <w:szCs w:val="28"/>
          <w:u w:val="single"/>
        </w:rPr>
        <w:t xml:space="preserve"> (see attached)</w:t>
      </w:r>
    </w:p>
    <w:p w:rsidR="00A30FE7" w:rsidRDefault="0013239B" w:rsidP="0013239B">
      <w:r>
        <w:t>After the gist task, students should focus on the text in greater detail.</w:t>
      </w:r>
      <w:r w:rsidR="00CD0C0A">
        <w:t xml:space="preserve"> Although the text is accessible to the students, the language is somewhat complex in parts (see text, line </w:t>
      </w:r>
      <w:r w:rsidR="00FC3F4A">
        <w:t>12</w:t>
      </w:r>
      <w:r w:rsidR="00CD0C0A">
        <w:t xml:space="preserve">). With this considered, I have opted for a detailed task with </w:t>
      </w:r>
      <w:r w:rsidR="00A30FE7">
        <w:t xml:space="preserve">more </w:t>
      </w:r>
      <w:r w:rsidR="00CD0C0A">
        <w:t xml:space="preserve">closed questions, where students can comprehend the texts in smaller chunks yet still infer from it. </w:t>
      </w:r>
      <w:r w:rsidR="00A30FE7">
        <w:t>I have devised one question from each paragraph in the text relating to a different speakers experience.</w:t>
      </w:r>
    </w:p>
    <w:p w:rsidR="00A43530" w:rsidRDefault="00A43530" w:rsidP="0013239B">
      <w:r>
        <w:t>Before the task, the pre-taught vocabulary would be:</w:t>
      </w:r>
    </w:p>
    <w:p w:rsidR="00A43530" w:rsidRPr="00FC3F4A" w:rsidRDefault="00A43530" w:rsidP="0013239B">
      <w:pPr>
        <w:rPr>
          <w:i/>
        </w:rPr>
      </w:pPr>
      <w:r w:rsidRPr="00FC3F4A">
        <w:rPr>
          <w:i/>
        </w:rPr>
        <w:t xml:space="preserve">Frying pan (Q6), corridor (Q3), irate (Q5) </w:t>
      </w:r>
    </w:p>
    <w:p w:rsidR="00F34E7B" w:rsidRDefault="00A30FE7" w:rsidP="0013239B">
      <w:r>
        <w:t>I have designed these questions with specific challenges in mind. Questions 3, 7 and 8 are more ‘display question’ in style, as they are clearly answerable from the context</w:t>
      </w:r>
      <w:r w:rsidR="00A43530">
        <w:t xml:space="preserve"> given. Qs 1 and 2 are </w:t>
      </w:r>
      <w:r w:rsidR="00A43530">
        <w:lastRenderedPageBreak/>
        <w:t>similar, though require knowledge of a lexical trigger (i.e. ‘</w:t>
      </w:r>
      <w:r w:rsidR="00A43530" w:rsidRPr="006A673E">
        <w:rPr>
          <w:i/>
        </w:rPr>
        <w:t>loaf</w:t>
      </w:r>
      <w:r w:rsidR="00A43530">
        <w:t>’ relating to bread, or ‘</w:t>
      </w:r>
      <w:r w:rsidR="00A43530" w:rsidRPr="006A673E">
        <w:rPr>
          <w:i/>
        </w:rPr>
        <w:t>nowadays</w:t>
      </w:r>
      <w:r w:rsidR="00A43530">
        <w:t>’ relating to current time). Q6 requires higher inference as the trigger (‘</w:t>
      </w:r>
      <w:r w:rsidR="00A43530" w:rsidRPr="006A673E">
        <w:rPr>
          <w:i/>
        </w:rPr>
        <w:t>hands the size of frying pans’</w:t>
      </w:r>
      <w:r w:rsidR="00A43530">
        <w:t xml:space="preserve">) is a </w:t>
      </w:r>
      <w:r w:rsidR="006A673E">
        <w:t xml:space="preserve">sort of </w:t>
      </w:r>
      <w:r w:rsidR="00A43530">
        <w:t xml:space="preserve">simile. Q5 would be answerable with the pre-taught vocab, and Q4 is a deliberately ambiguous question designed to prompt discussion. </w:t>
      </w:r>
    </w:p>
    <w:p w:rsidR="00A43530" w:rsidRDefault="00A43530" w:rsidP="0013239B">
      <w:r>
        <w:t xml:space="preserve">Students would have 8 minutes to answer the questions. They would discuss in pairs (3 </w:t>
      </w:r>
      <w:proofErr w:type="spellStart"/>
      <w:r>
        <w:t>mins</w:t>
      </w:r>
      <w:proofErr w:type="spellEnd"/>
      <w:r>
        <w:t>), t</w:t>
      </w:r>
      <w:r w:rsidR="006A673E">
        <w:t xml:space="preserve">hen OCFB would be around 5 </w:t>
      </w:r>
      <w:proofErr w:type="spellStart"/>
      <w:r w:rsidR="006A673E">
        <w:t>mins</w:t>
      </w:r>
      <w:proofErr w:type="spellEnd"/>
      <w:r w:rsidR="006A673E">
        <w:t>.</w:t>
      </w:r>
      <w:r w:rsidR="00D752C1">
        <w:t xml:space="preserve"> The benefits of this task are</w:t>
      </w:r>
    </w:p>
    <w:p w:rsidR="00D752C1" w:rsidRPr="006A673E" w:rsidRDefault="00D752C1" w:rsidP="00D752C1">
      <w:pPr>
        <w:pStyle w:val="ListParagraph"/>
        <w:numPr>
          <w:ilvl w:val="0"/>
          <w:numId w:val="3"/>
        </w:numPr>
        <w:rPr>
          <w:b/>
        </w:rPr>
      </w:pPr>
      <w:r w:rsidRPr="006A673E">
        <w:rPr>
          <w:b/>
        </w:rPr>
        <w:t>It is very intensive!</w:t>
      </w:r>
    </w:p>
    <w:p w:rsidR="00D752C1" w:rsidRPr="006A673E" w:rsidRDefault="00D752C1" w:rsidP="00D752C1">
      <w:pPr>
        <w:pStyle w:val="ListParagraph"/>
        <w:numPr>
          <w:ilvl w:val="0"/>
          <w:numId w:val="3"/>
        </w:numPr>
        <w:rPr>
          <w:b/>
        </w:rPr>
      </w:pPr>
      <w:r w:rsidRPr="006A673E">
        <w:rPr>
          <w:b/>
        </w:rPr>
        <w:t>It varies the skills that students need to answer the questions</w:t>
      </w:r>
    </w:p>
    <w:p w:rsidR="00D752C1" w:rsidRPr="006A673E" w:rsidRDefault="00D752C1" w:rsidP="00D752C1">
      <w:pPr>
        <w:pStyle w:val="ListParagraph"/>
        <w:numPr>
          <w:ilvl w:val="0"/>
          <w:numId w:val="3"/>
        </w:numPr>
        <w:rPr>
          <w:b/>
        </w:rPr>
      </w:pPr>
      <w:r w:rsidRPr="006A673E">
        <w:rPr>
          <w:b/>
        </w:rPr>
        <w:t>Many answers could naturally prompt discussion and facilitate follow-up reference questioning</w:t>
      </w:r>
    </w:p>
    <w:p w:rsidR="00D752C1" w:rsidRPr="006A673E" w:rsidRDefault="00D752C1" w:rsidP="00D752C1">
      <w:pPr>
        <w:pStyle w:val="ListParagraph"/>
        <w:numPr>
          <w:ilvl w:val="0"/>
          <w:numId w:val="3"/>
        </w:numPr>
        <w:rPr>
          <w:b/>
        </w:rPr>
      </w:pPr>
      <w:r w:rsidRPr="006A673E">
        <w:rPr>
          <w:b/>
        </w:rPr>
        <w:t>The ‘not sure’ option is a good indicator for the teacher during monitoring</w:t>
      </w:r>
    </w:p>
    <w:p w:rsidR="005E1337" w:rsidRPr="006A673E" w:rsidRDefault="00D40726" w:rsidP="00D752C1">
      <w:pPr>
        <w:rPr>
          <w:b/>
          <w:sz w:val="28"/>
          <w:szCs w:val="28"/>
          <w:u w:val="single"/>
        </w:rPr>
      </w:pPr>
      <w:r>
        <w:rPr>
          <w:b/>
          <w:sz w:val="28"/>
          <w:szCs w:val="28"/>
          <w:u w:val="single"/>
        </w:rPr>
        <w:t>Part 3</w:t>
      </w:r>
    </w:p>
    <w:p w:rsidR="00044941" w:rsidRDefault="00DA5EFB" w:rsidP="00DA5EFB">
      <w:r>
        <w:t>This writing task would be a follow-up activity to the previous receptive skills (</w:t>
      </w:r>
      <w:r w:rsidR="007642A4">
        <w:t>a lesson</w:t>
      </w:r>
      <w:r>
        <w:t xml:space="preserve"> sub-aim). </w:t>
      </w:r>
      <w:r w:rsidR="00044941">
        <w:t xml:space="preserve">I have chosen to do a writing task here as a) the students get far more speaking practice than writing in follow-up/freer stages, </w:t>
      </w:r>
      <w:r w:rsidR="006A673E">
        <w:t xml:space="preserve">and </w:t>
      </w:r>
      <w:r w:rsidR="00044941">
        <w:t>b) they have exhibited a weaker ability in this skill area during previous tasks</w:t>
      </w:r>
      <w:r w:rsidR="006A673E">
        <w:t>.</w:t>
      </w:r>
    </w:p>
    <w:p w:rsidR="00DA5EFB" w:rsidRDefault="007642A4" w:rsidP="00DA5EFB">
      <w:r>
        <w:t>T</w:t>
      </w:r>
      <w:r w:rsidR="00DA5EFB">
        <w:t>he procedure would be:</w:t>
      </w:r>
    </w:p>
    <w:p w:rsidR="003C4988" w:rsidRDefault="00DA5EFB" w:rsidP="00DA5EFB">
      <w:r>
        <w:t>Students work in pairs. First, they should think together about something crazy that they might do in their sleep (1 min). Then, they should create one story similar to that modelled in the text.</w:t>
      </w:r>
      <w:r w:rsidR="003C4988">
        <w:t xml:space="preserve"> </w:t>
      </w:r>
    </w:p>
    <w:p w:rsidR="00A06B27" w:rsidRDefault="003C4988" w:rsidP="00DA5EFB">
      <w:r>
        <w:t xml:space="preserve">The teacher can assist the students by drawing attention to the first </w:t>
      </w:r>
      <w:r w:rsidR="00A06B27">
        <w:t>person form, and also clarifying the possible content of the writing (by drawing attention to parts of the text briefly)</w:t>
      </w:r>
      <w:r w:rsidR="0000643D">
        <w:t xml:space="preserve"> and reinforcing the need for clear presentation</w:t>
      </w:r>
      <w:r w:rsidR="00A06B27">
        <w:t xml:space="preserve">. </w:t>
      </w:r>
    </w:p>
    <w:p w:rsidR="00A06B27" w:rsidRDefault="00A06B27" w:rsidP="00DA5EFB">
      <w:r>
        <w:t xml:space="preserve">The students will have 8 minutes to write. They will display their work around the room (6 x pairs). They will then read each others work. They will discuss with their partner which piece they think was </w:t>
      </w:r>
      <w:r w:rsidR="00044941">
        <w:t xml:space="preserve"> </w:t>
      </w:r>
      <w:r>
        <w:t>the most interesting story during OCFB, along with which charac</w:t>
      </w:r>
      <w:r w:rsidR="00044941">
        <w:t xml:space="preserve">ter they would least like to be (these </w:t>
      </w:r>
      <w:r w:rsidR="00EC47D0">
        <w:t>are</w:t>
      </w:r>
      <w:r w:rsidR="00044941">
        <w:t xml:space="preserve"> the communicative goals behind writing the texts)</w:t>
      </w:r>
    </w:p>
    <w:p w:rsidR="00A06B27" w:rsidRDefault="00A06B27" w:rsidP="00DA5EFB">
      <w:r>
        <w:t xml:space="preserve">This activity would probably be </w:t>
      </w:r>
      <w:r w:rsidR="006E33F2">
        <w:t>a form of ‘process writing’ (Sc</w:t>
      </w:r>
      <w:r>
        <w:t xml:space="preserve">rivener, 2011:235). This class do love being creative, and </w:t>
      </w:r>
      <w:r w:rsidR="0000643D">
        <w:t>this task</w:t>
      </w:r>
      <w:r>
        <w:t xml:space="preserve"> gives them opportunity to do so. Furthermore</w:t>
      </w:r>
      <w:r w:rsidR="0000643D">
        <w:t xml:space="preserve">, the task is still contextually relevant, </w:t>
      </w:r>
      <w:r w:rsidR="00EC47D0">
        <w:t>and</w:t>
      </w:r>
      <w:r w:rsidR="0000643D">
        <w:t xml:space="preserve"> uses the authentic material as a loose model for what is required. Students work in pairs to lower the affective filter</w:t>
      </w:r>
      <w:r w:rsidR="00037E32">
        <w:t>. As this is a follow up activity, the students aren’t required to use specific form/content in their writing.</w:t>
      </w:r>
      <w:r w:rsidR="00044941">
        <w:t xml:space="preserve"> </w:t>
      </w:r>
    </w:p>
    <w:p w:rsidR="005E1337" w:rsidRDefault="007642A4" w:rsidP="007642A4">
      <w:pPr>
        <w:pBdr>
          <w:top w:val="single" w:sz="4" w:space="1" w:color="auto"/>
          <w:left w:val="single" w:sz="4" w:space="4" w:color="auto"/>
          <w:bottom w:val="single" w:sz="4" w:space="1" w:color="auto"/>
          <w:right w:val="single" w:sz="4" w:space="4" w:color="auto"/>
        </w:pBdr>
      </w:pPr>
      <w:r>
        <w:t>I do some crazy things in my sleep! Once, _______________________________________________</w:t>
      </w:r>
    </w:p>
    <w:p w:rsidR="007642A4" w:rsidRDefault="007642A4" w:rsidP="007642A4">
      <w:pPr>
        <w:pBdr>
          <w:top w:val="single" w:sz="4" w:space="1" w:color="auto"/>
          <w:left w:val="single" w:sz="4" w:space="4" w:color="auto"/>
          <w:bottom w:val="single" w:sz="4" w:space="1" w:color="auto"/>
          <w:right w:val="single" w:sz="4" w:space="4" w:color="auto"/>
        </w:pBdr>
      </w:pPr>
      <w:r>
        <w:t>_________________________________________________________________________________</w:t>
      </w:r>
    </w:p>
    <w:p w:rsidR="007642A4" w:rsidRDefault="007642A4" w:rsidP="007642A4">
      <w:pPr>
        <w:pBdr>
          <w:top w:val="single" w:sz="4" w:space="1" w:color="auto"/>
          <w:left w:val="single" w:sz="4" w:space="4" w:color="auto"/>
          <w:bottom w:val="single" w:sz="4" w:space="1" w:color="auto"/>
          <w:right w:val="single" w:sz="4" w:space="4" w:color="auto"/>
        </w:pBdr>
      </w:pPr>
      <w:r>
        <w:t>_________________________________________________________________________________</w:t>
      </w:r>
    </w:p>
    <w:p w:rsidR="00B87358" w:rsidRDefault="007642A4" w:rsidP="00D40726">
      <w:pPr>
        <w:pBdr>
          <w:top w:val="single" w:sz="4" w:space="1" w:color="auto"/>
          <w:left w:val="single" w:sz="4" w:space="4" w:color="auto"/>
          <w:bottom w:val="single" w:sz="4" w:space="1" w:color="auto"/>
          <w:right w:val="single" w:sz="4" w:space="4" w:color="auto"/>
        </w:pBdr>
      </w:pPr>
      <w:r>
        <w:t>_________________________________________________________________________________</w:t>
      </w:r>
    </w:p>
    <w:p w:rsidR="00FC3F4A" w:rsidRPr="00FC3F4A" w:rsidRDefault="00FC3F4A" w:rsidP="00FC3F4A">
      <w:pPr>
        <w:rPr>
          <w:b/>
          <w:sz w:val="24"/>
          <w:szCs w:val="24"/>
        </w:rPr>
      </w:pPr>
      <w:r w:rsidRPr="00FC3F4A">
        <w:rPr>
          <w:b/>
          <w:sz w:val="24"/>
          <w:szCs w:val="24"/>
        </w:rPr>
        <w:lastRenderedPageBreak/>
        <w:t>Bibliography</w:t>
      </w:r>
    </w:p>
    <w:p w:rsidR="00FC3F4A" w:rsidRPr="00FC3F4A" w:rsidRDefault="00FC3F4A" w:rsidP="00FC3F4A">
      <w:pPr>
        <w:rPr>
          <w:sz w:val="24"/>
          <w:szCs w:val="24"/>
        </w:rPr>
      </w:pPr>
      <w:r w:rsidRPr="00FC3F4A">
        <w:rPr>
          <w:sz w:val="24"/>
          <w:szCs w:val="24"/>
        </w:rPr>
        <w:t xml:space="preserve">Harmer, J. (2001). </w:t>
      </w:r>
      <w:r w:rsidRPr="00FC3F4A">
        <w:rPr>
          <w:i/>
          <w:sz w:val="24"/>
          <w:szCs w:val="24"/>
        </w:rPr>
        <w:t>The Practice of Language Teaching</w:t>
      </w:r>
      <w:r w:rsidRPr="00FC3F4A">
        <w:rPr>
          <w:sz w:val="24"/>
          <w:szCs w:val="24"/>
        </w:rPr>
        <w:t>. Longman</w:t>
      </w:r>
    </w:p>
    <w:p w:rsidR="00FC3F4A" w:rsidRPr="00FC3F4A" w:rsidRDefault="00FC3F4A" w:rsidP="00FC3F4A">
      <w:pPr>
        <w:rPr>
          <w:sz w:val="24"/>
          <w:szCs w:val="24"/>
        </w:rPr>
      </w:pPr>
      <w:r w:rsidRPr="00FC3F4A">
        <w:rPr>
          <w:sz w:val="24"/>
          <w:szCs w:val="24"/>
        </w:rPr>
        <w:t xml:space="preserve">Riddell, D. (2003). </w:t>
      </w:r>
      <w:r w:rsidRPr="00FC3F4A">
        <w:rPr>
          <w:i/>
          <w:sz w:val="24"/>
          <w:szCs w:val="24"/>
        </w:rPr>
        <w:t>Teaching English as a Foreign Language</w:t>
      </w:r>
      <w:r w:rsidRPr="00FC3F4A">
        <w:rPr>
          <w:sz w:val="24"/>
          <w:szCs w:val="24"/>
        </w:rPr>
        <w:t>. Hodder Education</w:t>
      </w:r>
    </w:p>
    <w:p w:rsidR="00FC3F4A" w:rsidRPr="00FC3F4A" w:rsidRDefault="00FC3F4A" w:rsidP="00FC3F4A">
      <w:pPr>
        <w:rPr>
          <w:sz w:val="24"/>
          <w:szCs w:val="24"/>
        </w:rPr>
      </w:pPr>
      <w:r w:rsidRPr="00FC3F4A">
        <w:rPr>
          <w:sz w:val="24"/>
          <w:szCs w:val="24"/>
        </w:rPr>
        <w:t xml:space="preserve">Scrivener, J. (2011) </w:t>
      </w:r>
      <w:r w:rsidRPr="00FC3F4A">
        <w:rPr>
          <w:i/>
          <w:sz w:val="24"/>
          <w:szCs w:val="24"/>
        </w:rPr>
        <w:t>Learning Teaching (Third Edition)</w:t>
      </w:r>
      <w:r w:rsidRPr="00FC3F4A">
        <w:rPr>
          <w:sz w:val="24"/>
          <w:szCs w:val="24"/>
        </w:rPr>
        <w:t>. Macmillan</w:t>
      </w: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FC3F4A" w:rsidRDefault="00FC3F4A" w:rsidP="0013239B">
      <w:pPr>
        <w:rPr>
          <w:i/>
          <w:sz w:val="28"/>
          <w:szCs w:val="28"/>
        </w:rPr>
      </w:pPr>
    </w:p>
    <w:p w:rsidR="00D40726" w:rsidRDefault="00D40726" w:rsidP="0013239B">
      <w:pPr>
        <w:rPr>
          <w:i/>
          <w:sz w:val="28"/>
          <w:szCs w:val="28"/>
        </w:rPr>
      </w:pPr>
    </w:p>
    <w:p w:rsidR="00C0548C" w:rsidRPr="00C0548C" w:rsidRDefault="00091D55" w:rsidP="0013239B">
      <w:pPr>
        <w:rPr>
          <w:b/>
          <w:i/>
          <w:sz w:val="24"/>
          <w:szCs w:val="24"/>
          <w:u w:val="single"/>
        </w:rPr>
      </w:pPr>
      <w:r w:rsidRPr="00C0548C">
        <w:rPr>
          <w:b/>
          <w:i/>
          <w:sz w:val="24"/>
          <w:szCs w:val="24"/>
          <w:u w:val="single"/>
        </w:rPr>
        <w:lastRenderedPageBreak/>
        <w:t>Appendix: Detailed task Questions and answers</w:t>
      </w:r>
    </w:p>
    <w:p w:rsidR="001B380D" w:rsidRPr="00091D55" w:rsidRDefault="001B380D" w:rsidP="0013239B">
      <w:pPr>
        <w:rPr>
          <w:i/>
          <w:sz w:val="28"/>
          <w:szCs w:val="28"/>
        </w:rPr>
      </w:pPr>
      <w:r w:rsidRPr="001B380D">
        <w:rPr>
          <w:i/>
          <w:sz w:val="28"/>
          <w:szCs w:val="28"/>
        </w:rPr>
        <w:t xml:space="preserve">Read the text. Answer the statements with </w:t>
      </w:r>
      <w:r w:rsidRPr="001B380D">
        <w:rPr>
          <w:b/>
          <w:i/>
          <w:sz w:val="28"/>
          <w:szCs w:val="28"/>
        </w:rPr>
        <w:t>TRUE</w:t>
      </w:r>
      <w:r w:rsidRPr="001B380D">
        <w:rPr>
          <w:i/>
          <w:sz w:val="28"/>
          <w:szCs w:val="28"/>
        </w:rPr>
        <w:t xml:space="preserve">, </w:t>
      </w:r>
      <w:r w:rsidRPr="001B380D">
        <w:rPr>
          <w:b/>
          <w:i/>
          <w:sz w:val="28"/>
          <w:szCs w:val="28"/>
        </w:rPr>
        <w:t xml:space="preserve">FALSE </w:t>
      </w:r>
      <w:r w:rsidRPr="001B380D">
        <w:rPr>
          <w:i/>
          <w:sz w:val="28"/>
          <w:szCs w:val="28"/>
        </w:rPr>
        <w:t xml:space="preserve">or </w:t>
      </w:r>
      <w:r w:rsidRPr="001B380D">
        <w:rPr>
          <w:b/>
          <w:i/>
          <w:sz w:val="28"/>
          <w:szCs w:val="28"/>
        </w:rPr>
        <w:t>NOT SURE</w:t>
      </w:r>
    </w:p>
    <w:p w:rsidR="00880717" w:rsidRPr="001B380D" w:rsidRDefault="00880717" w:rsidP="001B380D">
      <w:pPr>
        <w:pStyle w:val="ListParagraph"/>
        <w:numPr>
          <w:ilvl w:val="0"/>
          <w:numId w:val="2"/>
        </w:numPr>
        <w:rPr>
          <w:sz w:val="28"/>
          <w:szCs w:val="28"/>
        </w:rPr>
      </w:pPr>
      <w:proofErr w:type="spellStart"/>
      <w:r w:rsidRPr="001B380D">
        <w:rPr>
          <w:sz w:val="28"/>
          <w:szCs w:val="28"/>
        </w:rPr>
        <w:t>Nichola</w:t>
      </w:r>
      <w:proofErr w:type="spellEnd"/>
      <w:r w:rsidRPr="001B380D">
        <w:rPr>
          <w:sz w:val="28"/>
          <w:szCs w:val="28"/>
        </w:rPr>
        <w:t xml:space="preserve"> likes eating bread in her sleep</w:t>
      </w:r>
    </w:p>
    <w:p w:rsidR="001B380D" w:rsidRDefault="001B380D" w:rsidP="001B380D">
      <w:pPr>
        <w:pStyle w:val="ListParagraph"/>
        <w:ind w:firstLine="720"/>
        <w:rPr>
          <w:b/>
          <w:sz w:val="28"/>
          <w:szCs w:val="28"/>
        </w:rPr>
      </w:pPr>
      <w:r w:rsidRPr="00F34E7B">
        <w:rPr>
          <w:b/>
          <w:sz w:val="28"/>
          <w:szCs w:val="28"/>
        </w:rPr>
        <w:t>TRUE</w:t>
      </w:r>
      <w:r w:rsidRPr="00F34E7B">
        <w:rPr>
          <w:b/>
          <w:sz w:val="28"/>
          <w:szCs w:val="28"/>
        </w:rPr>
        <w:tab/>
      </w:r>
      <w:r w:rsidRPr="001B380D">
        <w:rPr>
          <w:b/>
          <w:sz w:val="28"/>
          <w:szCs w:val="28"/>
        </w:rPr>
        <w:tab/>
      </w:r>
      <w:r w:rsidRPr="001B380D">
        <w:rPr>
          <w:b/>
          <w:sz w:val="28"/>
          <w:szCs w:val="28"/>
        </w:rPr>
        <w:tab/>
        <w:t>FALSE</w:t>
      </w:r>
      <w:r w:rsidRPr="001B380D">
        <w:rPr>
          <w:b/>
          <w:sz w:val="28"/>
          <w:szCs w:val="28"/>
        </w:rPr>
        <w:tab/>
      </w:r>
      <w:r w:rsidRPr="001B380D">
        <w:rPr>
          <w:b/>
          <w:sz w:val="28"/>
          <w:szCs w:val="28"/>
        </w:rPr>
        <w:tab/>
      </w:r>
      <w:r w:rsidRPr="001B380D">
        <w:rPr>
          <w:b/>
          <w:sz w:val="28"/>
          <w:szCs w:val="28"/>
        </w:rPr>
        <w:tab/>
        <w:t>NOT SURE</w:t>
      </w:r>
    </w:p>
    <w:p w:rsidR="001B380D" w:rsidRPr="001B380D" w:rsidRDefault="001B380D" w:rsidP="001B380D">
      <w:pPr>
        <w:pStyle w:val="ListParagraph"/>
        <w:rPr>
          <w:sz w:val="28"/>
          <w:szCs w:val="28"/>
        </w:rPr>
      </w:pPr>
    </w:p>
    <w:p w:rsidR="00880717" w:rsidRPr="001B380D" w:rsidRDefault="00880717" w:rsidP="001B380D">
      <w:pPr>
        <w:pStyle w:val="ListParagraph"/>
        <w:numPr>
          <w:ilvl w:val="0"/>
          <w:numId w:val="2"/>
        </w:numPr>
        <w:rPr>
          <w:sz w:val="28"/>
          <w:szCs w:val="28"/>
        </w:rPr>
      </w:pPr>
      <w:r w:rsidRPr="001B380D">
        <w:rPr>
          <w:sz w:val="28"/>
          <w:szCs w:val="28"/>
        </w:rPr>
        <w:t>James still drives in his sleep</w:t>
      </w:r>
    </w:p>
    <w:p w:rsidR="001B380D" w:rsidRPr="00F34E7B" w:rsidRDefault="001B380D" w:rsidP="001B380D">
      <w:pPr>
        <w:pStyle w:val="ListParagraph"/>
        <w:ind w:firstLine="720"/>
        <w:rPr>
          <w:b/>
          <w:sz w:val="28"/>
          <w:szCs w:val="28"/>
        </w:rPr>
      </w:pPr>
      <w:r w:rsidRPr="001B380D">
        <w:rPr>
          <w:b/>
          <w:sz w:val="28"/>
          <w:szCs w:val="28"/>
        </w:rPr>
        <w:t>TRUE</w:t>
      </w:r>
      <w:r w:rsidRPr="001B380D">
        <w:rPr>
          <w:b/>
          <w:sz w:val="28"/>
          <w:szCs w:val="28"/>
        </w:rPr>
        <w:tab/>
      </w:r>
      <w:r w:rsidRPr="001B380D">
        <w:rPr>
          <w:b/>
          <w:sz w:val="28"/>
          <w:szCs w:val="28"/>
        </w:rPr>
        <w:tab/>
      </w:r>
      <w:r w:rsidRPr="001B380D">
        <w:rPr>
          <w:b/>
          <w:sz w:val="28"/>
          <w:szCs w:val="28"/>
        </w:rPr>
        <w:tab/>
      </w:r>
      <w:r w:rsidRPr="00F34E7B">
        <w:rPr>
          <w:b/>
          <w:sz w:val="28"/>
          <w:szCs w:val="28"/>
        </w:rPr>
        <w:t>FALSE</w:t>
      </w:r>
      <w:r w:rsidRPr="00F34E7B">
        <w:rPr>
          <w:b/>
          <w:sz w:val="28"/>
          <w:szCs w:val="28"/>
        </w:rPr>
        <w:tab/>
      </w:r>
      <w:r w:rsidRPr="00F34E7B">
        <w:rPr>
          <w:b/>
          <w:sz w:val="28"/>
          <w:szCs w:val="28"/>
        </w:rPr>
        <w:tab/>
      </w:r>
      <w:r w:rsidRPr="00F34E7B">
        <w:rPr>
          <w:b/>
          <w:sz w:val="28"/>
          <w:szCs w:val="28"/>
        </w:rPr>
        <w:tab/>
        <w:t>NOT SURE</w:t>
      </w:r>
    </w:p>
    <w:p w:rsidR="001B380D" w:rsidRPr="001B380D" w:rsidRDefault="001B380D" w:rsidP="001B380D">
      <w:pPr>
        <w:pStyle w:val="ListParagraph"/>
        <w:rPr>
          <w:sz w:val="28"/>
          <w:szCs w:val="28"/>
        </w:rPr>
      </w:pPr>
    </w:p>
    <w:p w:rsidR="00995341" w:rsidRPr="001B380D" w:rsidRDefault="00995341" w:rsidP="001B380D">
      <w:pPr>
        <w:pStyle w:val="ListParagraph"/>
        <w:numPr>
          <w:ilvl w:val="0"/>
          <w:numId w:val="2"/>
        </w:numPr>
        <w:rPr>
          <w:sz w:val="28"/>
          <w:szCs w:val="28"/>
        </w:rPr>
      </w:pPr>
      <w:r w:rsidRPr="001B380D">
        <w:rPr>
          <w:sz w:val="28"/>
          <w:szCs w:val="28"/>
        </w:rPr>
        <w:t>Peter didn’t use a mirror when he tidied his hair</w:t>
      </w:r>
    </w:p>
    <w:p w:rsidR="001B380D" w:rsidRPr="001B380D" w:rsidRDefault="001B380D" w:rsidP="001B380D">
      <w:pPr>
        <w:pStyle w:val="ListParagraph"/>
        <w:ind w:firstLine="720"/>
        <w:rPr>
          <w:b/>
          <w:sz w:val="28"/>
          <w:szCs w:val="28"/>
        </w:rPr>
      </w:pPr>
      <w:r w:rsidRPr="00F34E7B">
        <w:rPr>
          <w:b/>
          <w:sz w:val="28"/>
          <w:szCs w:val="28"/>
        </w:rPr>
        <w:t>TRUE</w:t>
      </w:r>
      <w:r w:rsidRPr="00F34E7B">
        <w:rPr>
          <w:b/>
          <w:sz w:val="28"/>
          <w:szCs w:val="28"/>
        </w:rPr>
        <w:tab/>
      </w:r>
      <w:r w:rsidRPr="001B380D">
        <w:rPr>
          <w:b/>
          <w:sz w:val="28"/>
          <w:szCs w:val="28"/>
        </w:rPr>
        <w:tab/>
      </w:r>
      <w:r w:rsidRPr="001B380D">
        <w:rPr>
          <w:b/>
          <w:sz w:val="28"/>
          <w:szCs w:val="28"/>
        </w:rPr>
        <w:tab/>
        <w:t>FALSE</w:t>
      </w:r>
      <w:r w:rsidRPr="001B380D">
        <w:rPr>
          <w:b/>
          <w:sz w:val="28"/>
          <w:szCs w:val="28"/>
        </w:rPr>
        <w:tab/>
      </w:r>
      <w:r w:rsidRPr="001B380D">
        <w:rPr>
          <w:b/>
          <w:sz w:val="28"/>
          <w:szCs w:val="28"/>
        </w:rPr>
        <w:tab/>
      </w:r>
      <w:r w:rsidRPr="001B380D">
        <w:rPr>
          <w:b/>
          <w:sz w:val="28"/>
          <w:szCs w:val="28"/>
        </w:rPr>
        <w:tab/>
        <w:t>NOT SURE</w:t>
      </w:r>
    </w:p>
    <w:p w:rsidR="001B380D" w:rsidRPr="001B380D" w:rsidRDefault="001B380D" w:rsidP="001B380D">
      <w:pPr>
        <w:pStyle w:val="ListParagraph"/>
        <w:rPr>
          <w:sz w:val="28"/>
          <w:szCs w:val="28"/>
        </w:rPr>
      </w:pPr>
    </w:p>
    <w:p w:rsidR="00B46EB5" w:rsidRPr="001B380D" w:rsidRDefault="00B46EB5" w:rsidP="001B380D">
      <w:pPr>
        <w:pStyle w:val="ListParagraph"/>
        <w:numPr>
          <w:ilvl w:val="0"/>
          <w:numId w:val="2"/>
        </w:numPr>
        <w:rPr>
          <w:sz w:val="28"/>
          <w:szCs w:val="28"/>
        </w:rPr>
      </w:pPr>
      <w:r w:rsidRPr="001B380D">
        <w:rPr>
          <w:sz w:val="28"/>
          <w:szCs w:val="28"/>
        </w:rPr>
        <w:t>While sleeping, Rob ate the soap in his bathroom</w:t>
      </w:r>
    </w:p>
    <w:p w:rsidR="001B380D" w:rsidRDefault="001B380D" w:rsidP="00A43530">
      <w:pPr>
        <w:pStyle w:val="ListParagraph"/>
        <w:ind w:firstLine="720"/>
        <w:rPr>
          <w:b/>
          <w:sz w:val="28"/>
          <w:szCs w:val="28"/>
        </w:rPr>
      </w:pPr>
      <w:r w:rsidRPr="001B380D">
        <w:rPr>
          <w:b/>
          <w:sz w:val="28"/>
          <w:szCs w:val="28"/>
        </w:rPr>
        <w:t>TRUE</w:t>
      </w:r>
      <w:r w:rsidRPr="001B380D">
        <w:rPr>
          <w:b/>
          <w:sz w:val="28"/>
          <w:szCs w:val="28"/>
        </w:rPr>
        <w:tab/>
      </w:r>
      <w:r w:rsidRPr="001B380D">
        <w:rPr>
          <w:b/>
          <w:sz w:val="28"/>
          <w:szCs w:val="28"/>
        </w:rPr>
        <w:tab/>
      </w:r>
      <w:r w:rsidRPr="001B380D">
        <w:rPr>
          <w:b/>
          <w:sz w:val="28"/>
          <w:szCs w:val="28"/>
        </w:rPr>
        <w:tab/>
      </w:r>
      <w:r w:rsidRPr="00F34E7B">
        <w:rPr>
          <w:b/>
          <w:sz w:val="28"/>
          <w:szCs w:val="28"/>
        </w:rPr>
        <w:t>FALSE</w:t>
      </w:r>
      <w:r w:rsidRPr="00F34E7B">
        <w:rPr>
          <w:b/>
          <w:sz w:val="28"/>
          <w:szCs w:val="28"/>
        </w:rPr>
        <w:tab/>
      </w:r>
      <w:r w:rsidRPr="00F34E7B">
        <w:rPr>
          <w:b/>
          <w:sz w:val="28"/>
          <w:szCs w:val="28"/>
        </w:rPr>
        <w:tab/>
      </w:r>
      <w:r w:rsidRPr="00F34E7B">
        <w:rPr>
          <w:b/>
          <w:sz w:val="28"/>
          <w:szCs w:val="28"/>
        </w:rPr>
        <w:tab/>
        <w:t>NOT SURE</w:t>
      </w:r>
    </w:p>
    <w:p w:rsidR="00A43530" w:rsidRPr="00A43530" w:rsidRDefault="00A43530" w:rsidP="00A43530">
      <w:pPr>
        <w:pStyle w:val="ListParagraph"/>
        <w:ind w:firstLine="720"/>
        <w:rPr>
          <w:b/>
          <w:sz w:val="28"/>
          <w:szCs w:val="28"/>
        </w:rPr>
      </w:pPr>
    </w:p>
    <w:p w:rsidR="00B46EB5" w:rsidRPr="001B380D" w:rsidRDefault="00B46EB5" w:rsidP="001B380D">
      <w:pPr>
        <w:pStyle w:val="ListParagraph"/>
        <w:numPr>
          <w:ilvl w:val="0"/>
          <w:numId w:val="2"/>
        </w:numPr>
        <w:rPr>
          <w:sz w:val="28"/>
          <w:szCs w:val="28"/>
        </w:rPr>
      </w:pPr>
      <w:r w:rsidRPr="001B380D">
        <w:rPr>
          <w:sz w:val="28"/>
          <w:szCs w:val="28"/>
        </w:rPr>
        <w:t>Jay’s wife was very happy with what he did in his sleep</w:t>
      </w:r>
    </w:p>
    <w:p w:rsidR="001B380D" w:rsidRPr="001B380D" w:rsidRDefault="001B380D" w:rsidP="001B380D">
      <w:pPr>
        <w:pStyle w:val="ListParagraph"/>
        <w:ind w:firstLine="720"/>
        <w:rPr>
          <w:b/>
          <w:sz w:val="28"/>
          <w:szCs w:val="28"/>
        </w:rPr>
      </w:pPr>
      <w:r w:rsidRPr="001B380D">
        <w:rPr>
          <w:b/>
          <w:sz w:val="28"/>
          <w:szCs w:val="28"/>
        </w:rPr>
        <w:t>TRUE</w:t>
      </w:r>
      <w:r w:rsidRPr="001B380D">
        <w:rPr>
          <w:b/>
          <w:sz w:val="28"/>
          <w:szCs w:val="28"/>
        </w:rPr>
        <w:tab/>
      </w:r>
      <w:r w:rsidRPr="001B380D">
        <w:rPr>
          <w:b/>
          <w:sz w:val="28"/>
          <w:szCs w:val="28"/>
        </w:rPr>
        <w:tab/>
      </w:r>
      <w:r w:rsidRPr="001B380D">
        <w:rPr>
          <w:b/>
          <w:sz w:val="28"/>
          <w:szCs w:val="28"/>
        </w:rPr>
        <w:tab/>
      </w:r>
      <w:r w:rsidRPr="00F34E7B">
        <w:rPr>
          <w:b/>
          <w:sz w:val="28"/>
          <w:szCs w:val="28"/>
        </w:rPr>
        <w:t>FALSE</w:t>
      </w:r>
      <w:r w:rsidRPr="00F34E7B">
        <w:rPr>
          <w:b/>
          <w:sz w:val="28"/>
          <w:szCs w:val="28"/>
        </w:rPr>
        <w:tab/>
      </w:r>
      <w:r w:rsidRPr="001B380D">
        <w:rPr>
          <w:b/>
          <w:sz w:val="28"/>
          <w:szCs w:val="28"/>
        </w:rPr>
        <w:tab/>
      </w:r>
      <w:r w:rsidRPr="001B380D">
        <w:rPr>
          <w:b/>
          <w:sz w:val="28"/>
          <w:szCs w:val="28"/>
        </w:rPr>
        <w:tab/>
        <w:t>NOT SURE</w:t>
      </w:r>
    </w:p>
    <w:p w:rsidR="001B380D" w:rsidRPr="001B380D" w:rsidRDefault="001B380D" w:rsidP="001B380D">
      <w:pPr>
        <w:pStyle w:val="ListParagraph"/>
        <w:rPr>
          <w:sz w:val="28"/>
          <w:szCs w:val="28"/>
        </w:rPr>
      </w:pPr>
    </w:p>
    <w:p w:rsidR="00995341" w:rsidRPr="001B380D" w:rsidRDefault="00995341" w:rsidP="001B380D">
      <w:pPr>
        <w:pStyle w:val="ListParagraph"/>
        <w:numPr>
          <w:ilvl w:val="0"/>
          <w:numId w:val="2"/>
        </w:numPr>
        <w:rPr>
          <w:sz w:val="28"/>
          <w:szCs w:val="28"/>
        </w:rPr>
      </w:pPr>
      <w:r w:rsidRPr="001B380D">
        <w:rPr>
          <w:sz w:val="28"/>
          <w:szCs w:val="28"/>
        </w:rPr>
        <w:t>Lee’s hands can hurt when he wakes up</w:t>
      </w:r>
    </w:p>
    <w:p w:rsidR="001B380D" w:rsidRPr="001B380D" w:rsidRDefault="001B380D" w:rsidP="001B380D">
      <w:pPr>
        <w:pStyle w:val="ListParagraph"/>
        <w:ind w:firstLine="720"/>
        <w:rPr>
          <w:b/>
          <w:sz w:val="28"/>
          <w:szCs w:val="28"/>
        </w:rPr>
      </w:pPr>
      <w:r w:rsidRPr="00F34E7B">
        <w:rPr>
          <w:b/>
          <w:sz w:val="28"/>
          <w:szCs w:val="28"/>
        </w:rPr>
        <w:t>TRUE</w:t>
      </w:r>
      <w:r w:rsidRPr="00F34E7B">
        <w:rPr>
          <w:b/>
          <w:sz w:val="28"/>
          <w:szCs w:val="28"/>
        </w:rPr>
        <w:tab/>
      </w:r>
      <w:r w:rsidRPr="001B380D">
        <w:rPr>
          <w:b/>
          <w:sz w:val="28"/>
          <w:szCs w:val="28"/>
        </w:rPr>
        <w:tab/>
      </w:r>
      <w:r w:rsidRPr="001B380D">
        <w:rPr>
          <w:b/>
          <w:sz w:val="28"/>
          <w:szCs w:val="28"/>
        </w:rPr>
        <w:tab/>
        <w:t>FALSE</w:t>
      </w:r>
      <w:r w:rsidRPr="001B380D">
        <w:rPr>
          <w:b/>
          <w:sz w:val="28"/>
          <w:szCs w:val="28"/>
        </w:rPr>
        <w:tab/>
      </w:r>
      <w:r w:rsidRPr="001B380D">
        <w:rPr>
          <w:b/>
          <w:sz w:val="28"/>
          <w:szCs w:val="28"/>
        </w:rPr>
        <w:tab/>
      </w:r>
      <w:r w:rsidRPr="001B380D">
        <w:rPr>
          <w:b/>
          <w:sz w:val="28"/>
          <w:szCs w:val="28"/>
        </w:rPr>
        <w:tab/>
        <w:t>NOT SURE</w:t>
      </w:r>
    </w:p>
    <w:p w:rsidR="001B380D" w:rsidRPr="001B380D" w:rsidRDefault="001B380D" w:rsidP="001B380D">
      <w:pPr>
        <w:pStyle w:val="ListParagraph"/>
        <w:rPr>
          <w:sz w:val="28"/>
          <w:szCs w:val="28"/>
        </w:rPr>
      </w:pPr>
    </w:p>
    <w:p w:rsidR="001B380D" w:rsidRPr="001B380D" w:rsidRDefault="001B380D" w:rsidP="001B380D">
      <w:pPr>
        <w:pStyle w:val="ListParagraph"/>
        <w:numPr>
          <w:ilvl w:val="0"/>
          <w:numId w:val="2"/>
        </w:numPr>
        <w:rPr>
          <w:sz w:val="28"/>
          <w:szCs w:val="28"/>
        </w:rPr>
      </w:pPr>
      <w:r w:rsidRPr="001B380D">
        <w:rPr>
          <w:sz w:val="28"/>
          <w:szCs w:val="28"/>
        </w:rPr>
        <w:t xml:space="preserve">Lee </w:t>
      </w:r>
      <w:proofErr w:type="spellStart"/>
      <w:r w:rsidRPr="001B380D">
        <w:rPr>
          <w:sz w:val="28"/>
          <w:szCs w:val="28"/>
        </w:rPr>
        <w:t>Savidge</w:t>
      </w:r>
      <w:proofErr w:type="spellEnd"/>
      <w:r w:rsidRPr="001B380D">
        <w:rPr>
          <w:sz w:val="28"/>
          <w:szCs w:val="28"/>
        </w:rPr>
        <w:t xml:space="preserve"> didn’t want his neighbours to see him naked</w:t>
      </w:r>
      <w:r w:rsidR="00CD0C0A" w:rsidRPr="001B380D">
        <w:rPr>
          <w:sz w:val="28"/>
          <w:szCs w:val="28"/>
        </w:rPr>
        <w:t xml:space="preserve"> </w:t>
      </w:r>
    </w:p>
    <w:p w:rsidR="001B380D" w:rsidRPr="00F34E7B" w:rsidRDefault="001B380D" w:rsidP="001B380D">
      <w:pPr>
        <w:pStyle w:val="ListParagraph"/>
        <w:ind w:firstLine="720"/>
        <w:rPr>
          <w:b/>
          <w:sz w:val="28"/>
          <w:szCs w:val="28"/>
        </w:rPr>
      </w:pPr>
      <w:r w:rsidRPr="00F34E7B">
        <w:rPr>
          <w:b/>
          <w:sz w:val="28"/>
          <w:szCs w:val="28"/>
        </w:rPr>
        <w:t>TRUE</w:t>
      </w:r>
      <w:r w:rsidRPr="00F34E7B">
        <w:rPr>
          <w:b/>
          <w:sz w:val="28"/>
          <w:szCs w:val="28"/>
        </w:rPr>
        <w:tab/>
      </w:r>
      <w:r w:rsidRPr="00F34E7B">
        <w:rPr>
          <w:b/>
          <w:sz w:val="28"/>
          <w:szCs w:val="28"/>
        </w:rPr>
        <w:tab/>
      </w:r>
      <w:r w:rsidRPr="00F34E7B">
        <w:rPr>
          <w:b/>
          <w:sz w:val="28"/>
          <w:szCs w:val="28"/>
        </w:rPr>
        <w:tab/>
        <w:t>FALSE</w:t>
      </w:r>
      <w:r w:rsidRPr="00F34E7B">
        <w:rPr>
          <w:b/>
          <w:sz w:val="28"/>
          <w:szCs w:val="28"/>
        </w:rPr>
        <w:tab/>
      </w:r>
      <w:r w:rsidRPr="00F34E7B">
        <w:rPr>
          <w:b/>
          <w:sz w:val="28"/>
          <w:szCs w:val="28"/>
        </w:rPr>
        <w:tab/>
      </w:r>
      <w:r w:rsidRPr="00F34E7B">
        <w:rPr>
          <w:b/>
          <w:sz w:val="28"/>
          <w:szCs w:val="28"/>
        </w:rPr>
        <w:tab/>
        <w:t>NOT SURE</w:t>
      </w:r>
    </w:p>
    <w:p w:rsidR="001B380D" w:rsidRPr="00F34E7B" w:rsidRDefault="001B380D" w:rsidP="001B380D">
      <w:pPr>
        <w:pStyle w:val="ListParagraph"/>
        <w:rPr>
          <w:b/>
          <w:sz w:val="28"/>
          <w:szCs w:val="28"/>
        </w:rPr>
      </w:pPr>
    </w:p>
    <w:p w:rsidR="0013239B" w:rsidRPr="001B380D" w:rsidRDefault="00B46EB5" w:rsidP="001B380D">
      <w:pPr>
        <w:pStyle w:val="ListParagraph"/>
        <w:numPr>
          <w:ilvl w:val="0"/>
          <w:numId w:val="2"/>
        </w:numPr>
        <w:rPr>
          <w:sz w:val="28"/>
          <w:szCs w:val="28"/>
        </w:rPr>
      </w:pPr>
      <w:r w:rsidRPr="001B380D">
        <w:rPr>
          <w:sz w:val="28"/>
          <w:szCs w:val="28"/>
        </w:rPr>
        <w:t xml:space="preserve">Barry’s strange sleep behaviour </w:t>
      </w:r>
      <w:r w:rsidR="00A30FE7">
        <w:rPr>
          <w:sz w:val="28"/>
          <w:szCs w:val="28"/>
        </w:rPr>
        <w:t>began</w:t>
      </w:r>
      <w:r w:rsidRPr="001B380D">
        <w:rPr>
          <w:sz w:val="28"/>
          <w:szCs w:val="28"/>
        </w:rPr>
        <w:t xml:space="preserve"> recently</w:t>
      </w:r>
    </w:p>
    <w:p w:rsidR="001B380D" w:rsidRPr="00F34E7B" w:rsidRDefault="001B380D" w:rsidP="001B380D">
      <w:pPr>
        <w:pStyle w:val="ListParagraph"/>
        <w:ind w:firstLine="720"/>
        <w:rPr>
          <w:b/>
          <w:sz w:val="28"/>
          <w:szCs w:val="28"/>
        </w:rPr>
      </w:pPr>
      <w:r w:rsidRPr="00F34E7B">
        <w:rPr>
          <w:b/>
          <w:sz w:val="28"/>
          <w:szCs w:val="28"/>
        </w:rPr>
        <w:t>TRUE</w:t>
      </w:r>
      <w:r w:rsidRPr="00F34E7B">
        <w:rPr>
          <w:b/>
          <w:sz w:val="28"/>
          <w:szCs w:val="28"/>
        </w:rPr>
        <w:tab/>
      </w:r>
      <w:r w:rsidRPr="00F34E7B">
        <w:rPr>
          <w:b/>
          <w:sz w:val="28"/>
          <w:szCs w:val="28"/>
        </w:rPr>
        <w:tab/>
      </w:r>
      <w:r w:rsidRPr="00F34E7B">
        <w:rPr>
          <w:b/>
          <w:sz w:val="28"/>
          <w:szCs w:val="28"/>
        </w:rPr>
        <w:tab/>
        <w:t>FALSE</w:t>
      </w:r>
      <w:r w:rsidRPr="00F34E7B">
        <w:rPr>
          <w:b/>
          <w:sz w:val="28"/>
          <w:szCs w:val="28"/>
        </w:rPr>
        <w:tab/>
      </w:r>
      <w:r w:rsidRPr="00F34E7B">
        <w:rPr>
          <w:b/>
          <w:sz w:val="28"/>
          <w:szCs w:val="28"/>
        </w:rPr>
        <w:tab/>
      </w:r>
      <w:r w:rsidRPr="00F34E7B">
        <w:rPr>
          <w:b/>
          <w:sz w:val="28"/>
          <w:szCs w:val="28"/>
        </w:rPr>
        <w:tab/>
        <w:t>NOT SURE</w:t>
      </w:r>
    </w:p>
    <w:p w:rsidR="00C0548C" w:rsidRDefault="00C0548C" w:rsidP="00A86A5E">
      <w:pPr>
        <w:rPr>
          <w:b/>
          <w:u w:val="single"/>
        </w:rPr>
      </w:pPr>
    </w:p>
    <w:p w:rsidR="00C0548C" w:rsidRPr="00C0548C" w:rsidRDefault="00C0548C" w:rsidP="00A86A5E">
      <w:pPr>
        <w:rPr>
          <w:b/>
          <w:u w:val="single"/>
        </w:rPr>
      </w:pPr>
      <w:r w:rsidRPr="00C0548C">
        <w:rPr>
          <w:b/>
          <w:u w:val="single"/>
        </w:rPr>
        <w:t>Answers</w:t>
      </w:r>
    </w:p>
    <w:p w:rsidR="00C0548C" w:rsidRPr="00C0548C" w:rsidRDefault="00F34E7B" w:rsidP="00C0548C">
      <w:r w:rsidRPr="00C0548C">
        <w:rPr>
          <w:b/>
          <w:u w:val="single"/>
        </w:rPr>
        <w:t>1.</w:t>
      </w:r>
      <w:r w:rsidRPr="00C0548C">
        <w:t xml:space="preserve"> True (‘waking up to empty loaf bags...’)</w:t>
      </w:r>
      <w:r w:rsidR="00C0548C" w:rsidRPr="00C0548C">
        <w:t xml:space="preserve"> </w:t>
      </w:r>
      <w:r w:rsidR="00C0548C" w:rsidRPr="00C0548C">
        <w:rPr>
          <w:b/>
          <w:u w:val="single"/>
        </w:rPr>
        <w:t>2.</w:t>
      </w:r>
      <w:r w:rsidR="00C0548C" w:rsidRPr="00C0548C">
        <w:t xml:space="preserve"> False (‘</w:t>
      </w:r>
      <w:r w:rsidR="00C0548C" w:rsidRPr="00C0548C">
        <w:rPr>
          <w:i/>
        </w:rPr>
        <w:t xml:space="preserve">Nowadays </w:t>
      </w:r>
      <w:r w:rsidR="00C0548C" w:rsidRPr="00C0548C">
        <w:t>my wife hides the car keys...’)</w:t>
      </w:r>
    </w:p>
    <w:p w:rsidR="00C0548C" w:rsidRPr="00C0548C" w:rsidRDefault="00C0548C" w:rsidP="00C0548C">
      <w:r w:rsidRPr="00C0548C">
        <w:rPr>
          <w:b/>
          <w:u w:val="single"/>
        </w:rPr>
        <w:t>3</w:t>
      </w:r>
      <w:r w:rsidRPr="00C0548C">
        <w:t>. True (he used the window at the end of the corridor)</w:t>
      </w:r>
    </w:p>
    <w:p w:rsidR="00C0548C" w:rsidRPr="00C0548C" w:rsidRDefault="00C0548C" w:rsidP="00C0548C">
      <w:r w:rsidRPr="00C0548C">
        <w:rPr>
          <w:b/>
          <w:u w:val="single"/>
        </w:rPr>
        <w:t>4.</w:t>
      </w:r>
      <w:r w:rsidRPr="00C0548C">
        <w:t xml:space="preserve"> True (BUT he ate the new soap in the drawer, and didn’t know immediately)</w:t>
      </w:r>
    </w:p>
    <w:p w:rsidR="00C0548C" w:rsidRPr="00C0548C" w:rsidRDefault="00C0548C" w:rsidP="00C0548C">
      <w:r w:rsidRPr="00C0548C">
        <w:rPr>
          <w:b/>
          <w:u w:val="single"/>
        </w:rPr>
        <w:t>5</w:t>
      </w:r>
      <w:r w:rsidRPr="00C0548C">
        <w:t xml:space="preserve">. False (‘his irate wife’) </w:t>
      </w:r>
      <w:r w:rsidRPr="00C0548C">
        <w:rPr>
          <w:b/>
          <w:u w:val="single"/>
        </w:rPr>
        <w:t>6.</w:t>
      </w:r>
      <w:r w:rsidRPr="00C0548C">
        <w:t xml:space="preserve"> True (‘like frying pans’)</w:t>
      </w:r>
    </w:p>
    <w:p w:rsidR="00A86A5E" w:rsidRDefault="00C0548C">
      <w:r w:rsidRPr="00C0548C">
        <w:rPr>
          <w:b/>
          <w:u w:val="single"/>
        </w:rPr>
        <w:t>7</w:t>
      </w:r>
      <w:r w:rsidRPr="00C0548C">
        <w:t xml:space="preserve">. True (clearly, no-one would) </w:t>
      </w:r>
      <w:r w:rsidRPr="00C0548C">
        <w:rPr>
          <w:b/>
          <w:u w:val="single"/>
        </w:rPr>
        <w:t>8.</w:t>
      </w:r>
      <w:r w:rsidRPr="00C0548C">
        <w:t xml:space="preserve"> True (‘only started happening over the last year’)</w:t>
      </w:r>
      <w:bookmarkStart w:id="0" w:name="_GoBack"/>
      <w:bookmarkEnd w:id="0"/>
    </w:p>
    <w:sectPr w:rsidR="00A86A5E" w:rsidSect="009B4C60">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7C40BE2"/>
    <w:multiLevelType w:val="hybridMultilevel"/>
    <w:tmpl w:val="4DDA20A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nsid w:val="129B7EBC"/>
    <w:multiLevelType w:val="hybridMultilevel"/>
    <w:tmpl w:val="0F9414D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nsid w:val="1DBD1354"/>
    <w:multiLevelType w:val="hybridMultilevel"/>
    <w:tmpl w:val="50C86F6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nsid w:val="72306CD8"/>
    <w:multiLevelType w:val="hybridMultilevel"/>
    <w:tmpl w:val="D2D265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proofState w:spelling="clean" w:grammar="clean"/>
  <w:defaultTabStop w:val="720"/>
  <w:characterSpacingControl w:val="doNotCompress"/>
  <w:compat>
    <w:compatSetting w:name="compatibilityMode" w:uri="http://schemas.microsoft.com/office/word" w:val="12"/>
  </w:compat>
  <w:rsids>
    <w:rsidRoot w:val="00E24216"/>
    <w:rsid w:val="0000643D"/>
    <w:rsid w:val="00037E32"/>
    <w:rsid w:val="00044941"/>
    <w:rsid w:val="00061FB4"/>
    <w:rsid w:val="00091D55"/>
    <w:rsid w:val="0013239B"/>
    <w:rsid w:val="001904B6"/>
    <w:rsid w:val="001A42FD"/>
    <w:rsid w:val="001B380D"/>
    <w:rsid w:val="001F6C5F"/>
    <w:rsid w:val="002B3644"/>
    <w:rsid w:val="0035752D"/>
    <w:rsid w:val="003B0015"/>
    <w:rsid w:val="003C4988"/>
    <w:rsid w:val="00416B5F"/>
    <w:rsid w:val="004B3A8E"/>
    <w:rsid w:val="00501F36"/>
    <w:rsid w:val="005557C5"/>
    <w:rsid w:val="0056717E"/>
    <w:rsid w:val="005A37EF"/>
    <w:rsid w:val="005B7BC6"/>
    <w:rsid w:val="005E1337"/>
    <w:rsid w:val="00673DE4"/>
    <w:rsid w:val="006A673E"/>
    <w:rsid w:val="006E33F2"/>
    <w:rsid w:val="006F0830"/>
    <w:rsid w:val="007642A4"/>
    <w:rsid w:val="00793C4D"/>
    <w:rsid w:val="007E39E4"/>
    <w:rsid w:val="00880717"/>
    <w:rsid w:val="008C474F"/>
    <w:rsid w:val="008D44E9"/>
    <w:rsid w:val="00927850"/>
    <w:rsid w:val="009319C3"/>
    <w:rsid w:val="00995341"/>
    <w:rsid w:val="009A593F"/>
    <w:rsid w:val="009B4C60"/>
    <w:rsid w:val="009C6B93"/>
    <w:rsid w:val="00A06B27"/>
    <w:rsid w:val="00A30FE7"/>
    <w:rsid w:val="00A43530"/>
    <w:rsid w:val="00A44A73"/>
    <w:rsid w:val="00A80388"/>
    <w:rsid w:val="00A86A5E"/>
    <w:rsid w:val="00A94A8B"/>
    <w:rsid w:val="00B46EB5"/>
    <w:rsid w:val="00B475EF"/>
    <w:rsid w:val="00B614A5"/>
    <w:rsid w:val="00B87358"/>
    <w:rsid w:val="00C0548C"/>
    <w:rsid w:val="00C458F6"/>
    <w:rsid w:val="00C54BE4"/>
    <w:rsid w:val="00C74906"/>
    <w:rsid w:val="00C86AFE"/>
    <w:rsid w:val="00CD0C0A"/>
    <w:rsid w:val="00CD2225"/>
    <w:rsid w:val="00D357C0"/>
    <w:rsid w:val="00D40726"/>
    <w:rsid w:val="00D752C1"/>
    <w:rsid w:val="00DA5EFB"/>
    <w:rsid w:val="00DF1937"/>
    <w:rsid w:val="00E24216"/>
    <w:rsid w:val="00E61ECF"/>
    <w:rsid w:val="00EC47D0"/>
    <w:rsid w:val="00F34E7B"/>
    <w:rsid w:val="00FC3F4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63D8E01-0594-4779-9005-52A566736B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9B4C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35752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5752D"/>
    <w:rPr>
      <w:rFonts w:ascii="Tahoma" w:hAnsi="Tahoma" w:cs="Tahoma"/>
      <w:sz w:val="16"/>
      <w:szCs w:val="16"/>
    </w:rPr>
  </w:style>
  <w:style w:type="paragraph" w:styleId="ListParagraph">
    <w:name w:val="List Paragraph"/>
    <w:basedOn w:val="Normal"/>
    <w:uiPriority w:val="34"/>
    <w:qFormat/>
    <w:rsid w:val="00673DE4"/>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250FF89-8AE6-47D9-AC4E-E5FD9EBC67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1155</Words>
  <Characters>6585</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7725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Peter Clements</cp:lastModifiedBy>
  <cp:revision>2</cp:revision>
  <cp:lastPrinted>2012-12-13T16:15:00Z</cp:lastPrinted>
  <dcterms:created xsi:type="dcterms:W3CDTF">2015-04-28T22:38:00Z</dcterms:created>
  <dcterms:modified xsi:type="dcterms:W3CDTF">2015-04-28T22:38:00Z</dcterms:modified>
</cp:coreProperties>
</file>